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B3" w:rsidRPr="00942FB3" w:rsidRDefault="00942FB3" w:rsidP="00942FB3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Работы 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 регистрации деклараций о соответствии проводились до 01.01.2021. В связи с вступление в действие </w:t>
      </w:r>
      <w:r w:rsidRPr="00942F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</w:t>
      </w:r>
      <w:r w:rsidRPr="00942F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Минэкономразвития от 31.07.2020 № 478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942F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«Порядок регистрации деклараций о соответствии продукции и Порядок формирования и ведения единого </w:t>
      </w:r>
      <w:proofErr w:type="gramStart"/>
      <w:r w:rsidRPr="00942F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реестра</w:t>
      </w:r>
      <w:proofErr w:type="gramEnd"/>
      <w:r w:rsidRPr="00942F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зарегистрированных деклараций о соответствии, предоставления содержащихся в указанном реестре сведений»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</w:t>
      </w:r>
      <w:r w:rsidRPr="00942F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Заявител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ь</w:t>
      </w:r>
      <w:r w:rsidRPr="00942F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теперь самостоятельно регистрировать декларации о соответствии с 2021 года </w:t>
      </w:r>
    </w:p>
    <w:p w:rsidR="00942FB3" w:rsidRDefault="00942FB3" w:rsidP="00942FB3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42F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через официальный сайт </w:t>
      </w:r>
      <w:proofErr w:type="spellStart"/>
      <w:r w:rsidRPr="00942F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Росаккредитации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942FB3" w:rsidRPr="00942FB3" w:rsidRDefault="00942FB3" w:rsidP="00942FB3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90EB6" w:rsidRDefault="00990EB6" w:rsidP="00990E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Pr="00295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егистрация декларации о соответствии высоковольтного электрооборудования, включенного в единый перечень продукции, обязательное подтверждение которой осуществляется в форме при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нятия декларации о соответствии </w:t>
      </w:r>
    </w:p>
    <w:p w:rsidR="00990EB6" w:rsidRDefault="00990EB6" w:rsidP="00990E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Декларация о соответствии подтверждает, что продукция соответствует требованиям, которые предусмотрены при обязательном подтверждении соответствия в форме принятия декларации о соответствии.</w:t>
      </w:r>
    </w:p>
    <w:p w:rsidR="00990EB6" w:rsidRDefault="00990EB6" w:rsidP="00990E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Декларация оформляется на продукцию, включенную в единый перечень продукции, обязательное подтверждение которой осуществляется в форме принятия декларации о соответствии в соответствии</w:t>
      </w:r>
      <w:r w:rsidRPr="0071560A">
        <w:t xml:space="preserve"> </w:t>
      </w:r>
      <w:r w:rsidRPr="0071560A">
        <w:rPr>
          <w:rFonts w:ascii="Times New Roman" w:hAnsi="Times New Roman" w:cs="Times New Roman"/>
          <w:color w:val="000000" w:themeColor="text1"/>
          <w:sz w:val="28"/>
          <w:szCs w:val="28"/>
        </w:rPr>
        <w:t>с Постановлением Правительства РФ от 01.12.2009 №982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0EB6" w:rsidRDefault="00990EB6" w:rsidP="00990E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Заявителем на регистрацию декларации о соответствии может быть юридическое лицо, зарегистрированное на территории Российской Федерации, либо индивидуальный предприниматель, выступающий в качестве заявителя, который является изготовителем или продавцом либо выполняет функции иностранного изготовителя на основании договора с ним в части обеспечения соответствия поставляемой продукции установленным требованиям в части ответственности за несоответствие поставляемой продукции установленным требованиям (лицо, выполняющее функции иностранного изготовителя). </w:t>
      </w:r>
      <w:proofErr w:type="gramEnd"/>
    </w:p>
    <w:p w:rsidR="00990EB6" w:rsidRDefault="00990EB6" w:rsidP="00990E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EB6" w:rsidRPr="0071560A" w:rsidRDefault="00990EB6" w:rsidP="00990EB6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156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Перечень документов, представляемых для проведения работ по подтверждению соответствия в форме декларирования:</w:t>
      </w:r>
    </w:p>
    <w:p w:rsidR="00990EB6" w:rsidRPr="0071560A" w:rsidRDefault="00990EB6" w:rsidP="00990E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1560A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на регистрацию декларации с печатью фирмы-заявителя и подписью руководителя или доверенного лица</w:t>
      </w:r>
    </w:p>
    <w:p w:rsidR="00990EB6" w:rsidRPr="0071560A" w:rsidRDefault="00990EB6" w:rsidP="00990E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1560A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документов, подтверждающих государственную регистрацию юридического лица или государственную регистрацию физического лица в качестве индивидуального предпринимателя в РФ;</w:t>
      </w:r>
    </w:p>
    <w:p w:rsidR="00990EB6" w:rsidRPr="0071560A" w:rsidRDefault="00990EB6" w:rsidP="00990E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71560A">
        <w:rPr>
          <w:rFonts w:ascii="Times New Roman" w:hAnsi="Times New Roman" w:cs="Times New Roman"/>
          <w:color w:val="000000" w:themeColor="text1"/>
          <w:sz w:val="28"/>
          <w:szCs w:val="28"/>
        </w:rPr>
        <w:t>Копия договора с иностранным изготовителем, предусматривающего обеспечение соответствия поставляемой продукции требованиям, указанным в декларации (для уполномоченного изготовителем лица);</w:t>
      </w:r>
    </w:p>
    <w:p w:rsidR="00990EB6" w:rsidRPr="0071560A" w:rsidRDefault="00990EB6" w:rsidP="00990E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1560A">
        <w:rPr>
          <w:rFonts w:ascii="Times New Roman" w:hAnsi="Times New Roman" w:cs="Times New Roman"/>
          <w:color w:val="000000" w:themeColor="text1"/>
          <w:sz w:val="28"/>
          <w:szCs w:val="28"/>
        </w:rPr>
        <w:t>Копия документ</w:t>
      </w:r>
      <w:proofErr w:type="gramStart"/>
      <w:r w:rsidRPr="0071560A">
        <w:rPr>
          <w:rFonts w:ascii="Times New Roman" w:hAnsi="Times New Roman" w:cs="Times New Roman"/>
          <w:color w:val="000000" w:themeColor="text1"/>
          <w:sz w:val="28"/>
          <w:szCs w:val="28"/>
        </w:rPr>
        <w:t>а(</w:t>
      </w:r>
      <w:proofErr w:type="spellStart"/>
      <w:proofErr w:type="gramEnd"/>
      <w:r w:rsidRPr="0071560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Pr="0071560A">
        <w:rPr>
          <w:rFonts w:ascii="Times New Roman" w:hAnsi="Times New Roman" w:cs="Times New Roman"/>
          <w:color w:val="000000" w:themeColor="text1"/>
          <w:sz w:val="28"/>
          <w:szCs w:val="28"/>
        </w:rPr>
        <w:t>) в соответствии с которым (</w:t>
      </w:r>
      <w:proofErr w:type="spellStart"/>
      <w:r w:rsidRPr="0071560A">
        <w:rPr>
          <w:rFonts w:ascii="Times New Roman" w:hAnsi="Times New Roman" w:cs="Times New Roman"/>
          <w:color w:val="000000" w:themeColor="text1"/>
          <w:sz w:val="28"/>
          <w:szCs w:val="28"/>
        </w:rPr>
        <w:t>ыми</w:t>
      </w:r>
      <w:proofErr w:type="spellEnd"/>
      <w:r w:rsidRPr="0071560A">
        <w:rPr>
          <w:rFonts w:ascii="Times New Roman" w:hAnsi="Times New Roman" w:cs="Times New Roman"/>
          <w:color w:val="000000" w:themeColor="text1"/>
          <w:sz w:val="28"/>
          <w:szCs w:val="28"/>
        </w:rPr>
        <w:t>) изготовлена продукция (стандарт, стандарт организации, технические условия или иной документ) (при наличии);</w:t>
      </w:r>
    </w:p>
    <w:p w:rsidR="00990EB6" w:rsidRPr="0071560A" w:rsidRDefault="00990EB6" w:rsidP="00990E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1560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соответствие продукции (протоколы испытаний, сертификаты, декларация изготовителя или иные документы);</w:t>
      </w:r>
    </w:p>
    <w:p w:rsidR="00990EB6" w:rsidRPr="0071560A" w:rsidRDefault="00990EB6" w:rsidP="00990E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1560A">
        <w:rPr>
          <w:rFonts w:ascii="Times New Roman" w:hAnsi="Times New Roman" w:cs="Times New Roman"/>
          <w:color w:val="000000" w:themeColor="text1"/>
          <w:sz w:val="28"/>
          <w:szCs w:val="28"/>
        </w:rPr>
        <w:t>Копии эксплуатационных документов, инструкций по эксплуатации, описание продукции (технические характеристики, область применения, внешний вид);</w:t>
      </w:r>
    </w:p>
    <w:p w:rsidR="00990EB6" w:rsidRDefault="00990EB6" w:rsidP="00990E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1560A">
        <w:rPr>
          <w:rFonts w:ascii="Times New Roman" w:hAnsi="Times New Roman" w:cs="Times New Roman"/>
          <w:color w:val="000000" w:themeColor="text1"/>
          <w:sz w:val="28"/>
          <w:szCs w:val="28"/>
        </w:rPr>
        <w:t>Другие документы, необходимые в зависимости от вида продукции и схемы декларирования (например, договор, инвойс при декларировании  партии продукции).</w:t>
      </w:r>
    </w:p>
    <w:p w:rsidR="00990EB6" w:rsidRDefault="00990EB6" w:rsidP="00990E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638A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Форма заявления на регистрацию декларации о соответствии</w:t>
      </w:r>
    </w:p>
    <w:p w:rsidR="00990EB6" w:rsidRDefault="00990EB6" w:rsidP="00990E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Форма декларации о соответствии</w:t>
      </w:r>
    </w:p>
    <w:p w:rsidR="00990EB6" w:rsidRDefault="00990EB6" w:rsidP="00990E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4EE" w:rsidRDefault="003E74EE"/>
    <w:sectPr w:rsidR="003E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B6"/>
    <w:rsid w:val="003E74EE"/>
    <w:rsid w:val="00942FB3"/>
    <w:rsid w:val="00990EB6"/>
    <w:rsid w:val="00E8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Елена Григорьевна</dc:creator>
  <cp:lastModifiedBy>Ильина Ольга Владимировна</cp:lastModifiedBy>
  <cp:revision>3</cp:revision>
  <dcterms:created xsi:type="dcterms:W3CDTF">2021-04-30T07:16:00Z</dcterms:created>
  <dcterms:modified xsi:type="dcterms:W3CDTF">2021-04-30T07:22:00Z</dcterms:modified>
</cp:coreProperties>
</file>