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8" w:rsidRPr="002638AB" w:rsidRDefault="001A3988" w:rsidP="001A39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объектов подтверждения соответствия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Трансформаторы силовые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Трансформаторы и реакторы  преобразовательные*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Трансформаторы и агрегаты трансформаторные силовые электропечные 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Реакторы, в том числе реакторы </w:t>
      </w:r>
      <w:proofErr w:type="spellStart"/>
      <w:r w:rsidRPr="009C7F71">
        <w:rPr>
          <w:rFonts w:ascii="Times New Roman" w:hAnsi="Times New Roman" w:cs="Times New Roman"/>
          <w:sz w:val="28"/>
          <w:szCs w:val="28"/>
        </w:rPr>
        <w:t>токоограничиваюшие</w:t>
      </w:r>
      <w:proofErr w:type="spellEnd"/>
      <w:r w:rsidRPr="009C7F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Комплектные трансформаторные подстанции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Выключатели силовые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Разъединители и заземлители, отделители и короткозамыкатели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Разрядники, ограничители перенапряжений нелинейные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Трансформаторы тока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Трансформаторы напряжения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Конденсаторы и  конденсаторные установки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Комплектные распределительные устройства (КРУ)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Комплектные распределительные устройства </w:t>
      </w:r>
      <w:proofErr w:type="spellStart"/>
      <w:r w:rsidRPr="009C7F71">
        <w:rPr>
          <w:rFonts w:ascii="Times New Roman" w:hAnsi="Times New Roman" w:cs="Times New Roman"/>
          <w:sz w:val="28"/>
          <w:szCs w:val="28"/>
        </w:rPr>
        <w:t>элегазовые</w:t>
      </w:r>
      <w:proofErr w:type="spellEnd"/>
      <w:r w:rsidRPr="009C7F71">
        <w:rPr>
          <w:rFonts w:ascii="Times New Roman" w:hAnsi="Times New Roman" w:cs="Times New Roman"/>
          <w:sz w:val="28"/>
          <w:szCs w:val="28"/>
        </w:rPr>
        <w:t xml:space="preserve"> (КРУЭ)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Камеры сборные одностороннего обслуживания (КСО)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Предохранители переменного тока 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Устройства защитные и заземляющие*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Устройства регулирования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напряжения силовых транс форматоров под нагрузкой*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7F71">
        <w:rPr>
          <w:rFonts w:ascii="Times New Roman" w:hAnsi="Times New Roman" w:cs="Times New Roman"/>
          <w:sz w:val="28"/>
          <w:szCs w:val="28"/>
        </w:rPr>
        <w:t>Токопроводы</w:t>
      </w:r>
      <w:proofErr w:type="spellEnd"/>
      <w:r w:rsidRPr="009C7F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7F71">
        <w:rPr>
          <w:rFonts w:ascii="Times New Roman" w:hAnsi="Times New Roman" w:cs="Times New Roman"/>
          <w:sz w:val="28"/>
          <w:szCs w:val="28"/>
        </w:rPr>
        <w:t>шинопроводы</w:t>
      </w:r>
      <w:proofErr w:type="spellEnd"/>
      <w:r w:rsidRPr="009C7F71">
        <w:rPr>
          <w:rFonts w:ascii="Times New Roman" w:hAnsi="Times New Roman" w:cs="Times New Roman"/>
          <w:sz w:val="28"/>
          <w:szCs w:val="28"/>
        </w:rPr>
        <w:t>) высоковольтные 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Заградители высокочастотные*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Резисторы </w:t>
      </w:r>
      <w:proofErr w:type="spellStart"/>
      <w:r w:rsidRPr="009C7F71">
        <w:rPr>
          <w:rFonts w:ascii="Times New Roman" w:hAnsi="Times New Roman" w:cs="Times New Roman"/>
          <w:sz w:val="28"/>
          <w:szCs w:val="28"/>
        </w:rPr>
        <w:t>бетэловые</w:t>
      </w:r>
      <w:proofErr w:type="spellEnd"/>
      <w:r w:rsidRPr="009C7F71">
        <w:rPr>
          <w:rFonts w:ascii="Times New Roman" w:hAnsi="Times New Roman" w:cs="Times New Roman"/>
          <w:sz w:val="28"/>
          <w:szCs w:val="28"/>
        </w:rPr>
        <w:t>, установки резисторные*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Вводы герметичные*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 xml:space="preserve">Изоляторы опорные, проходные, покрышки* 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Изоляторы линейные подвесные для электрических сетей 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Грозозащитный трос *</w:t>
      </w:r>
    </w:p>
    <w:p w:rsidR="001A3988" w:rsidRDefault="001A3988" w:rsidP="001A3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F71">
        <w:rPr>
          <w:rFonts w:ascii="Times New Roman" w:hAnsi="Times New Roman" w:cs="Times New Roman"/>
          <w:sz w:val="28"/>
          <w:szCs w:val="28"/>
        </w:rPr>
        <w:t>Муфты для силовых кабелей*</w:t>
      </w:r>
    </w:p>
    <w:p w:rsidR="001A3988" w:rsidRPr="009C7F71" w:rsidRDefault="001A3988" w:rsidP="001A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7F71">
        <w:rPr>
          <w:rFonts w:ascii="Times New Roman" w:hAnsi="Times New Roman" w:cs="Times New Roman"/>
          <w:color w:val="000000" w:themeColor="text1"/>
          <w:sz w:val="24"/>
          <w:szCs w:val="24"/>
        </w:rPr>
        <w:t>Продукция</w:t>
      </w:r>
      <w:proofErr w:type="gramEnd"/>
      <w:r w:rsidRPr="009C7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отмеченная * не подлежит обязательному подтверждению соответствия</w:t>
      </w:r>
    </w:p>
    <w:p w:rsidR="001A3988" w:rsidRDefault="001A3988" w:rsidP="001A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4EE" w:rsidRPr="001A3988" w:rsidRDefault="003E74EE" w:rsidP="001A3988">
      <w:bookmarkStart w:id="0" w:name="_GoBack"/>
      <w:bookmarkEnd w:id="0"/>
    </w:p>
    <w:sectPr w:rsidR="003E74EE" w:rsidRPr="001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88"/>
    <w:rsid w:val="001A3988"/>
    <w:rsid w:val="003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Григорьева Елена Григорьевна</cp:lastModifiedBy>
  <cp:revision>1</cp:revision>
  <dcterms:created xsi:type="dcterms:W3CDTF">2019-07-19T07:33:00Z</dcterms:created>
  <dcterms:modified xsi:type="dcterms:W3CDTF">2019-07-19T07:34:00Z</dcterms:modified>
</cp:coreProperties>
</file>